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7F6" w:rsidRPr="00F56489" w:rsidRDefault="000E27F6" w:rsidP="000E27F6">
      <w:pPr>
        <w:pStyle w:val="Heading1"/>
        <w:numPr>
          <w:ilvl w:val="0"/>
          <w:numId w:val="0"/>
        </w:numPr>
        <w:spacing w:before="40"/>
        <w:ind w:left="360"/>
      </w:pPr>
      <w:r w:rsidRPr="00F56489">
        <w:t>Appendix 1 - DDIR Desk to Desk Memo regarding IRP implementation of Certificates of Confidentiality dated 10-13-2017</w:t>
      </w:r>
    </w:p>
    <w:p w:rsidR="000E27F6" w:rsidRPr="00875B7B" w:rsidRDefault="000E27F6" w:rsidP="000E27F6">
      <w:pPr>
        <w:spacing w:after="120"/>
        <w:rPr>
          <w:rFonts w:cs="Times New Roman"/>
          <w:szCs w:val="24"/>
        </w:rPr>
      </w:pPr>
    </w:p>
    <w:p w:rsidR="000E27F6" w:rsidRPr="00875B7B" w:rsidRDefault="000E27F6" w:rsidP="000E27F6">
      <w:pPr>
        <w:spacing w:after="120"/>
        <w:rPr>
          <w:rFonts w:cs="Times New Roman"/>
          <w:szCs w:val="24"/>
        </w:rPr>
      </w:pPr>
      <w:r w:rsidRPr="00875B7B">
        <w:rPr>
          <w:rFonts w:cs="Times New Roman"/>
          <w:szCs w:val="24"/>
        </w:rPr>
        <w:t xml:space="preserve">Dear Colleagues, </w:t>
      </w:r>
    </w:p>
    <w:p w:rsidR="000E27F6" w:rsidRPr="00875B7B" w:rsidRDefault="000E27F6" w:rsidP="000E27F6">
      <w:pPr>
        <w:spacing w:after="120"/>
        <w:rPr>
          <w:rFonts w:cs="Times New Roman"/>
          <w:szCs w:val="24"/>
        </w:rPr>
      </w:pPr>
      <w:r w:rsidRPr="00875B7B">
        <w:rPr>
          <w:rFonts w:cs="Times New Roman"/>
          <w:szCs w:val="24"/>
        </w:rPr>
        <w:t>We are writing to inform intramural staff about a new NIH policy issued on September 7</w:t>
      </w:r>
      <w:r w:rsidRPr="00875B7B">
        <w:rPr>
          <w:rFonts w:cs="Times New Roman"/>
          <w:szCs w:val="24"/>
          <w:vertAlign w:val="superscript"/>
        </w:rPr>
        <w:t>th</w:t>
      </w:r>
      <w:r w:rsidRPr="00875B7B">
        <w:rPr>
          <w:rFonts w:cs="Times New Roman"/>
          <w:szCs w:val="24"/>
        </w:rPr>
        <w:t xml:space="preserve"> (</w:t>
      </w:r>
      <w:hyperlink r:id="rId5" w:tooltip="NIH CoC Notice" w:history="1">
        <w:r w:rsidRPr="00875B7B">
          <w:rPr>
            <w:rStyle w:val="Hyperlink"/>
            <w:rFonts w:cs="Times New Roman"/>
            <w:szCs w:val="24"/>
          </w:rPr>
          <w:t>NOT-OD-17-109</w:t>
        </w:r>
      </w:hyperlink>
      <w:r w:rsidRPr="00875B7B">
        <w:rPr>
          <w:rFonts w:cs="Times New Roman"/>
          <w:szCs w:val="24"/>
        </w:rPr>
        <w:t xml:space="preserve">) (“NIH </w:t>
      </w:r>
      <w:proofErr w:type="spellStart"/>
      <w:r w:rsidRPr="00875B7B">
        <w:rPr>
          <w:rFonts w:cs="Times New Roman"/>
          <w:szCs w:val="24"/>
        </w:rPr>
        <w:t>CoC</w:t>
      </w:r>
      <w:proofErr w:type="spellEnd"/>
      <w:r w:rsidRPr="00875B7B">
        <w:rPr>
          <w:rFonts w:cs="Times New Roman"/>
          <w:szCs w:val="24"/>
        </w:rPr>
        <w:t xml:space="preserve"> Policy”) on Certificates of Confidentiality (</w:t>
      </w:r>
      <w:proofErr w:type="spellStart"/>
      <w:r w:rsidRPr="00875B7B">
        <w:rPr>
          <w:rFonts w:cs="Times New Roman"/>
          <w:szCs w:val="24"/>
        </w:rPr>
        <w:t>CoCs</w:t>
      </w:r>
      <w:proofErr w:type="spellEnd"/>
      <w:r w:rsidRPr="00875B7B">
        <w:rPr>
          <w:rFonts w:cs="Times New Roman"/>
          <w:szCs w:val="24"/>
        </w:rPr>
        <w:t xml:space="preserve">).  We are pleased to announce that the </w:t>
      </w:r>
      <w:r w:rsidRPr="00875B7B">
        <w:rPr>
          <w:rFonts w:eastAsia="Times New Roman" w:cs="Times New Roman"/>
          <w:szCs w:val="24"/>
        </w:rPr>
        <w:t xml:space="preserve">NIH </w:t>
      </w:r>
      <w:proofErr w:type="spellStart"/>
      <w:r w:rsidRPr="00875B7B">
        <w:rPr>
          <w:rFonts w:eastAsia="Times New Roman" w:cs="Times New Roman"/>
          <w:szCs w:val="24"/>
        </w:rPr>
        <w:t>CoC</w:t>
      </w:r>
      <w:proofErr w:type="spellEnd"/>
      <w:r w:rsidRPr="00875B7B">
        <w:rPr>
          <w:rFonts w:eastAsia="Times New Roman" w:cs="Times New Roman"/>
          <w:szCs w:val="24"/>
        </w:rPr>
        <w:t xml:space="preserve"> Policy </w:t>
      </w:r>
      <w:r w:rsidRPr="00875B7B">
        <w:rPr>
          <w:rFonts w:cs="Times New Roman"/>
          <w:szCs w:val="24"/>
        </w:rPr>
        <w:t xml:space="preserve">provides privacy protections for research subjects when they participate on NIH intramural research protocols, not just those currently covered under a </w:t>
      </w:r>
      <w:proofErr w:type="spellStart"/>
      <w:r w:rsidRPr="00875B7B">
        <w:rPr>
          <w:rFonts w:cs="Times New Roman"/>
          <w:szCs w:val="24"/>
        </w:rPr>
        <w:t>CoC</w:t>
      </w:r>
      <w:proofErr w:type="spellEnd"/>
      <w:r w:rsidRPr="00875B7B">
        <w:rPr>
          <w:rFonts w:cs="Times New Roman"/>
          <w:szCs w:val="24"/>
        </w:rPr>
        <w:t xml:space="preserve"> on a protocol by protocol basis. This is also good news for NIH investigators as well since they no longer need to complete paperwork to seek coverage under a </w:t>
      </w:r>
      <w:proofErr w:type="spellStart"/>
      <w:r w:rsidRPr="00875B7B">
        <w:rPr>
          <w:rFonts w:cs="Times New Roman"/>
          <w:szCs w:val="24"/>
        </w:rPr>
        <w:t>CoC</w:t>
      </w:r>
      <w:proofErr w:type="spellEnd"/>
      <w:r w:rsidRPr="00875B7B">
        <w:rPr>
          <w:rFonts w:cs="Times New Roman"/>
          <w:szCs w:val="24"/>
        </w:rPr>
        <w:t xml:space="preserve">. </w:t>
      </w:r>
    </w:p>
    <w:p w:rsidR="000E27F6" w:rsidRDefault="000E27F6" w:rsidP="000E27F6">
      <w:pPr>
        <w:spacing w:after="120"/>
        <w:rPr>
          <w:rFonts w:cs="Times New Roman"/>
          <w:b/>
          <w:bCs/>
          <w:szCs w:val="24"/>
        </w:rPr>
      </w:pPr>
    </w:p>
    <w:p w:rsidR="000E27F6" w:rsidRPr="00875B7B" w:rsidRDefault="000E27F6" w:rsidP="000E27F6">
      <w:pPr>
        <w:spacing w:after="120"/>
        <w:rPr>
          <w:rFonts w:cs="Times New Roman"/>
          <w:szCs w:val="24"/>
          <w:lang w:val="en"/>
        </w:rPr>
      </w:pPr>
      <w:r w:rsidRPr="00875B7B">
        <w:rPr>
          <w:rFonts w:cs="Times New Roman"/>
          <w:b/>
          <w:bCs/>
          <w:szCs w:val="24"/>
        </w:rPr>
        <w:t xml:space="preserve">Background:  </w:t>
      </w:r>
      <w:r w:rsidRPr="00875B7B">
        <w:rPr>
          <w:rFonts w:cs="Times New Roman"/>
          <w:szCs w:val="24"/>
          <w:lang w:val="en"/>
        </w:rPr>
        <w:t xml:space="preserve">To help protect the privacy of research participants, </w:t>
      </w:r>
      <w:r w:rsidRPr="00875B7B">
        <w:rPr>
          <w:rFonts w:cs="Times New Roman"/>
          <w:szCs w:val="24"/>
        </w:rPr>
        <w:t xml:space="preserve">for many years NIH has issued </w:t>
      </w:r>
      <w:proofErr w:type="spellStart"/>
      <w:r w:rsidRPr="00875B7B">
        <w:rPr>
          <w:rFonts w:cs="Times New Roman"/>
          <w:szCs w:val="24"/>
        </w:rPr>
        <w:t>CoCs</w:t>
      </w:r>
      <w:proofErr w:type="spellEnd"/>
      <w:r w:rsidRPr="00875B7B">
        <w:rPr>
          <w:rFonts w:cs="Times New Roman"/>
          <w:szCs w:val="24"/>
        </w:rPr>
        <w:t xml:space="preserve">, upon request, to researchers collecting sensitive information about research participants. The </w:t>
      </w:r>
      <w:proofErr w:type="spellStart"/>
      <w:r w:rsidRPr="00875B7B">
        <w:rPr>
          <w:rFonts w:cs="Times New Roman"/>
          <w:szCs w:val="24"/>
        </w:rPr>
        <w:t>CoCs</w:t>
      </w:r>
      <w:proofErr w:type="spellEnd"/>
      <w:r w:rsidRPr="00875B7B">
        <w:rPr>
          <w:rFonts w:cs="Times New Roman"/>
          <w:szCs w:val="24"/>
        </w:rPr>
        <w:t xml:space="preserve"> protect researchers and institutions from being compelled to disclose information </w:t>
      </w:r>
      <w:r w:rsidRPr="00875B7B">
        <w:rPr>
          <w:rFonts w:cs="Times New Roman"/>
          <w:szCs w:val="24"/>
          <w:lang w:val="en"/>
        </w:rPr>
        <w:t>in response to legal demands</w:t>
      </w:r>
      <w:r w:rsidRPr="00875B7B">
        <w:rPr>
          <w:rFonts w:cs="Times New Roman"/>
          <w:szCs w:val="24"/>
        </w:rPr>
        <w:t xml:space="preserve"> that would identify their research subjects</w:t>
      </w:r>
      <w:r w:rsidRPr="00875B7B">
        <w:rPr>
          <w:rFonts w:cs="Times New Roman"/>
          <w:szCs w:val="24"/>
          <w:lang w:val="en"/>
        </w:rPr>
        <w:t xml:space="preserve">.  </w:t>
      </w:r>
    </w:p>
    <w:p w:rsidR="000E27F6" w:rsidRPr="00875B7B" w:rsidRDefault="000E27F6" w:rsidP="000E27F6">
      <w:pPr>
        <w:spacing w:after="120"/>
        <w:rPr>
          <w:rFonts w:cs="Times New Roman"/>
          <w:szCs w:val="24"/>
        </w:rPr>
      </w:pPr>
      <w:r w:rsidRPr="00875B7B">
        <w:rPr>
          <w:rFonts w:cs="Times New Roman"/>
          <w:szCs w:val="24"/>
        </w:rPr>
        <w:t>On December 13, 2016, Section 2012 of the 21</w:t>
      </w:r>
      <w:r w:rsidRPr="00875B7B">
        <w:rPr>
          <w:rFonts w:cs="Times New Roman"/>
          <w:szCs w:val="24"/>
          <w:vertAlign w:val="superscript"/>
        </w:rPr>
        <w:t>st</w:t>
      </w:r>
      <w:r w:rsidRPr="00875B7B">
        <w:rPr>
          <w:rFonts w:cs="Times New Roman"/>
          <w:szCs w:val="24"/>
        </w:rPr>
        <w:t xml:space="preserve"> Century Cures Act enacted new provisions governing the authority of HHS to protect the privacy of research subjects. </w:t>
      </w:r>
      <w:r w:rsidRPr="00875B7B">
        <w:rPr>
          <w:rFonts w:cs="Times New Roman"/>
          <w:spacing w:val="3"/>
          <w:szCs w:val="24"/>
        </w:rPr>
        <w:t xml:space="preserve">Specifically, the amended authority requires HHS to issue to investigators or institutions engaged in biomedical, behavioral, clinical, or other research in which identifiable, sensitive information is collected (“Covered Information”), a Certificate to protect the privacy of individuals who are subjects of such research, if the research is funded wholly or in part by the Federal Government.  The authority also specifies the prohibitions on disclosure of the names of research participants or any information, documents, or biospecimens that contain identifiable, sensitive information collected or used in research by an investigator or institution with a Certificate. </w:t>
      </w:r>
    </w:p>
    <w:p w:rsidR="000E27F6" w:rsidRPr="00875B7B" w:rsidRDefault="000E27F6" w:rsidP="000E27F6">
      <w:pPr>
        <w:spacing w:after="120"/>
        <w:rPr>
          <w:rFonts w:cs="Times New Roman"/>
          <w:szCs w:val="24"/>
        </w:rPr>
      </w:pPr>
      <w:r w:rsidRPr="00875B7B">
        <w:rPr>
          <w:rFonts w:cs="Times New Roman"/>
          <w:szCs w:val="24"/>
        </w:rPr>
        <w:t xml:space="preserve">The NIH </w:t>
      </w:r>
      <w:proofErr w:type="spellStart"/>
      <w:r w:rsidRPr="00875B7B">
        <w:rPr>
          <w:rFonts w:cs="Times New Roman"/>
          <w:szCs w:val="24"/>
        </w:rPr>
        <w:t>CoC</w:t>
      </w:r>
      <w:proofErr w:type="spellEnd"/>
      <w:r w:rsidRPr="00875B7B">
        <w:rPr>
          <w:rFonts w:cs="Times New Roman"/>
          <w:szCs w:val="24"/>
        </w:rPr>
        <w:t xml:space="preserve"> Policy implements the new </w:t>
      </w:r>
      <w:proofErr w:type="spellStart"/>
      <w:r w:rsidRPr="00875B7B">
        <w:rPr>
          <w:rFonts w:cs="Times New Roman"/>
          <w:szCs w:val="24"/>
        </w:rPr>
        <w:t>CoC</w:t>
      </w:r>
      <w:proofErr w:type="spellEnd"/>
      <w:r w:rsidRPr="00875B7B">
        <w:rPr>
          <w:rFonts w:cs="Times New Roman"/>
          <w:szCs w:val="24"/>
        </w:rPr>
        <w:t xml:space="preserve"> statutory requirements.</w:t>
      </w:r>
    </w:p>
    <w:p w:rsidR="000E27F6" w:rsidRPr="00875B7B" w:rsidRDefault="000E27F6" w:rsidP="000E27F6">
      <w:pPr>
        <w:spacing w:after="120"/>
        <w:rPr>
          <w:rFonts w:cs="Times New Roman"/>
          <w:szCs w:val="24"/>
        </w:rPr>
      </w:pPr>
      <w:r w:rsidRPr="00875B7B">
        <w:rPr>
          <w:rFonts w:cs="Times New Roman"/>
          <w:b/>
          <w:bCs/>
          <w:szCs w:val="24"/>
        </w:rPr>
        <w:t>What this Means for NIH Investigators</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As of October 1, 2017, NIH investigators will no longer have to request a </w:t>
      </w:r>
      <w:proofErr w:type="spellStart"/>
      <w:r w:rsidRPr="00875B7B">
        <w:rPr>
          <w:rFonts w:eastAsia="Times New Roman" w:cs="Times New Roman"/>
          <w:szCs w:val="24"/>
        </w:rPr>
        <w:t>CoC</w:t>
      </w:r>
      <w:proofErr w:type="spellEnd"/>
      <w:r w:rsidRPr="00875B7B">
        <w:rPr>
          <w:rFonts w:eastAsia="Times New Roman" w:cs="Times New Roman"/>
          <w:szCs w:val="24"/>
        </w:rPr>
        <w:t xml:space="preserve">. The </w:t>
      </w:r>
      <w:proofErr w:type="spellStart"/>
      <w:r w:rsidRPr="00875B7B">
        <w:rPr>
          <w:rFonts w:eastAsia="Times New Roman" w:cs="Times New Roman"/>
          <w:szCs w:val="24"/>
        </w:rPr>
        <w:t>CoC</w:t>
      </w:r>
      <w:proofErr w:type="spellEnd"/>
      <w:r w:rsidRPr="00875B7B">
        <w:rPr>
          <w:rFonts w:eastAsia="Times New Roman" w:cs="Times New Roman"/>
          <w:szCs w:val="24"/>
        </w:rPr>
        <w:t xml:space="preserve"> will be issued automatically to the IRP for research covered by the NIH </w:t>
      </w:r>
      <w:proofErr w:type="spellStart"/>
      <w:r w:rsidRPr="00875B7B">
        <w:rPr>
          <w:rFonts w:eastAsia="Times New Roman" w:cs="Times New Roman"/>
          <w:szCs w:val="24"/>
        </w:rPr>
        <w:t>CoC</w:t>
      </w:r>
      <w:proofErr w:type="spellEnd"/>
      <w:r w:rsidRPr="00875B7B">
        <w:rPr>
          <w:rFonts w:eastAsia="Times New Roman" w:cs="Times New Roman"/>
          <w:szCs w:val="24"/>
        </w:rPr>
        <w:t xml:space="preserve"> Policy, and compliance with the requirements of the law will become a requirement for investigators who are collecting identifiable, sensitive information (for definitions of these terms, review the </w:t>
      </w:r>
      <w:proofErr w:type="spellStart"/>
      <w:r w:rsidRPr="00875B7B">
        <w:rPr>
          <w:rFonts w:eastAsia="Times New Roman" w:cs="Times New Roman"/>
          <w:szCs w:val="24"/>
        </w:rPr>
        <w:t>CoC</w:t>
      </w:r>
      <w:proofErr w:type="spellEnd"/>
      <w:r w:rsidRPr="00875B7B">
        <w:rPr>
          <w:rFonts w:eastAsia="Times New Roman" w:cs="Times New Roman"/>
          <w:szCs w:val="24"/>
        </w:rPr>
        <w:t xml:space="preserve"> Frequently Asked Questions (FAQs) </w:t>
      </w:r>
      <w:hyperlink r:id="rId6" w:anchor="definitions" w:tooltip="NIH CoC FAQs" w:history="1">
        <w:r w:rsidRPr="00875B7B">
          <w:rPr>
            <w:rStyle w:val="Hyperlink"/>
            <w:rFonts w:eastAsia="Times New Roman" w:cs="Times New Roman"/>
            <w:szCs w:val="24"/>
          </w:rPr>
          <w:t>https://humansubjects.nih.gov/coc/faqs#definitions</w:t>
        </w:r>
      </w:hyperlink>
      <w:r w:rsidRPr="00875B7B">
        <w:rPr>
          <w:rFonts w:eastAsia="Times New Roman" w:cs="Times New Roman"/>
          <w:szCs w:val="24"/>
        </w:rPr>
        <w:t xml:space="preserve">) as part of their NIH funded research. </w:t>
      </w:r>
      <w:r w:rsidRPr="00875B7B">
        <w:rPr>
          <w:rFonts w:eastAsia="Times New Roman" w:cs="Times New Roman"/>
          <w:szCs w:val="24"/>
          <w:lang w:eastAsia="x-none"/>
        </w:rPr>
        <w:t xml:space="preserve">All research that has commenced or is ongoing on or after December 13, 2016 and is within the scope of this policy, is automatically covered by the Certificate issued to the </w:t>
      </w:r>
      <w:r w:rsidRPr="00875B7B">
        <w:rPr>
          <w:rFonts w:eastAsia="Times New Roman" w:cs="Times New Roman"/>
          <w:szCs w:val="24"/>
          <w:lang w:eastAsia="x-none"/>
        </w:rPr>
        <w:lastRenderedPageBreak/>
        <w:t xml:space="preserve">IRP through the NIH </w:t>
      </w:r>
      <w:proofErr w:type="spellStart"/>
      <w:r w:rsidRPr="00875B7B">
        <w:rPr>
          <w:rFonts w:eastAsia="Times New Roman" w:cs="Times New Roman"/>
          <w:szCs w:val="24"/>
          <w:lang w:eastAsia="x-none"/>
        </w:rPr>
        <w:t>CoC</w:t>
      </w:r>
      <w:proofErr w:type="spellEnd"/>
      <w:r w:rsidRPr="00875B7B">
        <w:rPr>
          <w:rFonts w:eastAsia="Times New Roman" w:cs="Times New Roman"/>
          <w:szCs w:val="24"/>
          <w:lang w:eastAsia="x-none"/>
        </w:rPr>
        <w:t xml:space="preserve"> Policy</w:t>
      </w:r>
      <w:r w:rsidRPr="00875B7B">
        <w:rPr>
          <w:rFonts w:eastAsia="Times New Roman" w:cs="Times New Roman"/>
          <w:szCs w:val="24"/>
        </w:rPr>
        <w:t xml:space="preserve">. No individual certificates of </w:t>
      </w:r>
      <w:proofErr w:type="spellStart"/>
      <w:r w:rsidRPr="00875B7B">
        <w:rPr>
          <w:rFonts w:eastAsia="Times New Roman" w:cs="Times New Roman"/>
          <w:szCs w:val="24"/>
        </w:rPr>
        <w:t>CoC</w:t>
      </w:r>
      <w:proofErr w:type="spellEnd"/>
      <w:r w:rsidRPr="00875B7B">
        <w:rPr>
          <w:rFonts w:eastAsia="Times New Roman" w:cs="Times New Roman"/>
          <w:szCs w:val="24"/>
        </w:rPr>
        <w:t xml:space="preserve"> coverage will be issued to the IRP. </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The NIH </w:t>
      </w:r>
      <w:proofErr w:type="spellStart"/>
      <w:r w:rsidRPr="00875B7B">
        <w:rPr>
          <w:rFonts w:eastAsia="Times New Roman" w:cs="Times New Roman"/>
          <w:szCs w:val="24"/>
        </w:rPr>
        <w:t>CoC</w:t>
      </w:r>
      <w:proofErr w:type="spellEnd"/>
      <w:r w:rsidRPr="00875B7B">
        <w:rPr>
          <w:rFonts w:eastAsia="Times New Roman" w:cs="Times New Roman"/>
          <w:szCs w:val="24"/>
        </w:rPr>
        <w:t xml:space="preserve"> Policy applies to NIH intramural research protocols.</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If a </w:t>
      </w:r>
      <w:proofErr w:type="spellStart"/>
      <w:r w:rsidRPr="00875B7B">
        <w:rPr>
          <w:rFonts w:eastAsia="Times New Roman" w:cs="Times New Roman"/>
          <w:szCs w:val="24"/>
        </w:rPr>
        <w:t>CoC</w:t>
      </w:r>
      <w:proofErr w:type="spellEnd"/>
      <w:r w:rsidRPr="00875B7B">
        <w:rPr>
          <w:rFonts w:eastAsia="Times New Roman" w:cs="Times New Roman"/>
          <w:szCs w:val="24"/>
        </w:rPr>
        <w:t xml:space="preserve"> was issued for a research protocol prior to the effective date of the NIH </w:t>
      </w:r>
      <w:proofErr w:type="spellStart"/>
      <w:r w:rsidRPr="00875B7B">
        <w:rPr>
          <w:rFonts w:eastAsia="Times New Roman" w:cs="Times New Roman"/>
          <w:szCs w:val="24"/>
        </w:rPr>
        <w:t>CoC</w:t>
      </w:r>
      <w:proofErr w:type="spellEnd"/>
      <w:r w:rsidRPr="00875B7B">
        <w:rPr>
          <w:rFonts w:eastAsia="Times New Roman" w:cs="Times New Roman"/>
          <w:szCs w:val="24"/>
        </w:rPr>
        <w:t xml:space="preserve"> Policy, NIH investigators must comply with the restrictions on disclosure described in this new policy. </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The </w:t>
      </w:r>
      <w:proofErr w:type="spellStart"/>
      <w:r w:rsidRPr="00875B7B">
        <w:rPr>
          <w:rFonts w:eastAsia="Times New Roman" w:cs="Times New Roman"/>
          <w:szCs w:val="24"/>
        </w:rPr>
        <w:t>CoC</w:t>
      </w:r>
      <w:proofErr w:type="spellEnd"/>
      <w:r w:rsidRPr="00875B7B">
        <w:rPr>
          <w:rFonts w:eastAsia="Times New Roman" w:cs="Times New Roman"/>
          <w:szCs w:val="24"/>
        </w:rPr>
        <w:t xml:space="preserve"> protects the privacy of subjects by limiting the disclosure of identifiable, sensitive information.  Under the NIH </w:t>
      </w:r>
      <w:proofErr w:type="spellStart"/>
      <w:r w:rsidRPr="00875B7B">
        <w:rPr>
          <w:rFonts w:eastAsia="Times New Roman" w:cs="Times New Roman"/>
          <w:szCs w:val="24"/>
        </w:rPr>
        <w:t>CoC</w:t>
      </w:r>
      <w:proofErr w:type="spellEnd"/>
      <w:r w:rsidRPr="00875B7B">
        <w:rPr>
          <w:rFonts w:eastAsia="Times New Roman" w:cs="Times New Roman"/>
          <w:szCs w:val="24"/>
        </w:rPr>
        <w:t xml:space="preserve"> Policy, disclosure of identifiable, sensitive information is only permitted in the following circumstances: </w:t>
      </w:r>
    </w:p>
    <w:p w:rsidR="000E27F6" w:rsidRPr="00875B7B" w:rsidRDefault="000E27F6" w:rsidP="000E27F6">
      <w:pPr>
        <w:numPr>
          <w:ilvl w:val="1"/>
          <w:numId w:val="1"/>
        </w:numPr>
        <w:spacing w:after="120"/>
        <w:rPr>
          <w:rFonts w:eastAsia="Times New Roman" w:cs="Times New Roman"/>
          <w:szCs w:val="24"/>
        </w:rPr>
      </w:pPr>
      <w:r w:rsidRPr="00875B7B">
        <w:rPr>
          <w:rFonts w:eastAsia="Times New Roman" w:cs="Times New Roman"/>
          <w:szCs w:val="24"/>
        </w:rPr>
        <w:t>if required by other Federal, State, or local laws, such as for reporting of communicable diseases</w:t>
      </w:r>
    </w:p>
    <w:p w:rsidR="000E27F6" w:rsidRPr="00875B7B" w:rsidRDefault="000E27F6" w:rsidP="000E27F6">
      <w:pPr>
        <w:numPr>
          <w:ilvl w:val="1"/>
          <w:numId w:val="1"/>
        </w:numPr>
        <w:spacing w:after="120"/>
        <w:rPr>
          <w:rFonts w:eastAsia="Times New Roman" w:cs="Times New Roman"/>
          <w:szCs w:val="24"/>
        </w:rPr>
      </w:pPr>
      <w:r w:rsidRPr="00875B7B">
        <w:rPr>
          <w:rFonts w:eastAsia="Times New Roman" w:cs="Times New Roman"/>
          <w:szCs w:val="24"/>
        </w:rPr>
        <w:t xml:space="preserve">if the subject consents; </w:t>
      </w:r>
    </w:p>
    <w:p w:rsidR="000E27F6" w:rsidRPr="00875B7B" w:rsidRDefault="000E27F6" w:rsidP="000E27F6">
      <w:pPr>
        <w:numPr>
          <w:ilvl w:val="1"/>
          <w:numId w:val="1"/>
        </w:numPr>
        <w:spacing w:after="120"/>
        <w:rPr>
          <w:rFonts w:eastAsia="Times New Roman" w:cs="Times New Roman"/>
          <w:szCs w:val="24"/>
        </w:rPr>
      </w:pPr>
      <w:r w:rsidRPr="00875B7B">
        <w:rPr>
          <w:rFonts w:eastAsia="Times New Roman" w:cs="Times New Roman"/>
          <w:szCs w:val="24"/>
        </w:rPr>
        <w:t>if necessary, for the medical treatment of the subject and they consent; or</w:t>
      </w:r>
    </w:p>
    <w:p w:rsidR="000E27F6" w:rsidRPr="00875B7B" w:rsidRDefault="000E27F6" w:rsidP="000E27F6">
      <w:pPr>
        <w:numPr>
          <w:ilvl w:val="1"/>
          <w:numId w:val="1"/>
        </w:numPr>
        <w:spacing w:after="120"/>
        <w:rPr>
          <w:rFonts w:eastAsia="Times New Roman" w:cs="Times New Roman"/>
          <w:szCs w:val="24"/>
        </w:rPr>
      </w:pPr>
      <w:r w:rsidRPr="00875B7B">
        <w:rPr>
          <w:rFonts w:eastAsia="Times New Roman" w:cs="Times New Roman"/>
          <w:szCs w:val="24"/>
        </w:rPr>
        <w:t xml:space="preserve">for the purposes of scientific research that is compliant with applicable human </w:t>
      </w:r>
      <w:proofErr w:type="gramStart"/>
      <w:r w:rsidRPr="00875B7B">
        <w:rPr>
          <w:rFonts w:eastAsia="Times New Roman" w:cs="Times New Roman"/>
          <w:szCs w:val="24"/>
        </w:rPr>
        <w:t>subjects</w:t>
      </w:r>
      <w:proofErr w:type="gramEnd"/>
      <w:r w:rsidRPr="00875B7B">
        <w:rPr>
          <w:rFonts w:eastAsia="Times New Roman" w:cs="Times New Roman"/>
          <w:szCs w:val="24"/>
        </w:rPr>
        <w:t xml:space="preserve"> regulations</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The protections of a </w:t>
      </w:r>
      <w:proofErr w:type="spellStart"/>
      <w:r w:rsidRPr="00875B7B">
        <w:rPr>
          <w:rFonts w:eastAsia="Times New Roman" w:cs="Times New Roman"/>
          <w:szCs w:val="24"/>
        </w:rPr>
        <w:t>CoC</w:t>
      </w:r>
      <w:proofErr w:type="spellEnd"/>
      <w:r w:rsidRPr="00875B7B">
        <w:rPr>
          <w:rFonts w:eastAsia="Times New Roman" w:cs="Times New Roman"/>
          <w:szCs w:val="24"/>
        </w:rPr>
        <w:t xml:space="preserve"> apply to all copies of identifiable, sensitive information.  Therefore, NIH investigators must ensure that any investigator or institution (i.e. collaborator, or researcher conducting secondary research) who receives a copy of identifiable, sensitive information protected by the </w:t>
      </w:r>
      <w:proofErr w:type="spellStart"/>
      <w:r w:rsidRPr="00875B7B">
        <w:rPr>
          <w:rFonts w:eastAsia="Times New Roman" w:cs="Times New Roman"/>
          <w:szCs w:val="24"/>
        </w:rPr>
        <w:t>CoC</w:t>
      </w:r>
      <w:proofErr w:type="spellEnd"/>
      <w:r w:rsidRPr="00875B7B">
        <w:rPr>
          <w:rFonts w:eastAsia="Times New Roman" w:cs="Times New Roman"/>
          <w:szCs w:val="24"/>
        </w:rPr>
        <w:t xml:space="preserve"> understands and agrees that s/he is also subject to the disclosure restrictions, even if the party is not funded by NIH. </w:t>
      </w:r>
    </w:p>
    <w:p w:rsidR="000E27F6" w:rsidRPr="00875B7B" w:rsidRDefault="000E27F6" w:rsidP="000E27F6">
      <w:pPr>
        <w:numPr>
          <w:ilvl w:val="0"/>
          <w:numId w:val="1"/>
        </w:numPr>
        <w:spacing w:after="120"/>
        <w:rPr>
          <w:rFonts w:eastAsia="Times New Roman" w:cs="Times New Roman"/>
          <w:szCs w:val="24"/>
        </w:rPr>
      </w:pPr>
      <w:r w:rsidRPr="00875B7B">
        <w:rPr>
          <w:rFonts w:eastAsia="Times New Roman" w:cs="Times New Roman"/>
          <w:szCs w:val="24"/>
        </w:rPr>
        <w:t xml:space="preserve">IRBs should consider whether informed consent documents need to contain language when the research is covered by a </w:t>
      </w:r>
      <w:proofErr w:type="spellStart"/>
      <w:r w:rsidRPr="00875B7B">
        <w:rPr>
          <w:rFonts w:eastAsia="Times New Roman" w:cs="Times New Roman"/>
          <w:szCs w:val="24"/>
        </w:rPr>
        <w:t>CoC</w:t>
      </w:r>
      <w:proofErr w:type="spellEnd"/>
      <w:r w:rsidRPr="00875B7B">
        <w:rPr>
          <w:rFonts w:eastAsia="Times New Roman" w:cs="Times New Roman"/>
          <w:szCs w:val="24"/>
        </w:rPr>
        <w:t xml:space="preserve">. If consents already contain </w:t>
      </w:r>
      <w:proofErr w:type="spellStart"/>
      <w:r w:rsidRPr="00875B7B">
        <w:rPr>
          <w:rFonts w:eastAsia="Times New Roman" w:cs="Times New Roman"/>
          <w:szCs w:val="24"/>
        </w:rPr>
        <w:t>CoC</w:t>
      </w:r>
      <w:proofErr w:type="spellEnd"/>
      <w:r w:rsidRPr="00875B7B">
        <w:rPr>
          <w:rFonts w:eastAsia="Times New Roman" w:cs="Times New Roman"/>
          <w:szCs w:val="24"/>
        </w:rPr>
        <w:t xml:space="preserve"> language, IRBs should consider if they must be updated, based on the new sample language provided below, by the time of the next Continuing Review or at the next amendment submission whichever is closer. Sample consent language includes:</w:t>
      </w:r>
    </w:p>
    <w:p w:rsidR="000E27F6" w:rsidRPr="00875B7B" w:rsidRDefault="000E27F6" w:rsidP="000E27F6">
      <w:pPr>
        <w:spacing w:after="120"/>
        <w:ind w:left="1080"/>
        <w:rPr>
          <w:rFonts w:cs="Times New Roman"/>
          <w:color w:val="000000" w:themeColor="text1"/>
          <w:szCs w:val="24"/>
          <w:shd w:val="clear" w:color="auto" w:fill="FFFFFF"/>
        </w:rPr>
      </w:pPr>
      <w:r w:rsidRPr="00875B7B">
        <w:rPr>
          <w:rFonts w:cs="Times New Roman"/>
          <w:color w:val="000000" w:themeColor="text1"/>
          <w:szCs w:val="24"/>
          <w:shd w:val="clear" w:color="auto" w:fill="FFFFFF"/>
        </w:rPr>
        <w:t>To help us protect your privacy, we have obtained a Certificate of Confidentiality. The researchers can use this Certificate to legally refuse to disclose information that may identify you in any federal, state, or local civil, criminal, administrative, legislative, or other proceedings, for example, if there is a court subpoena. The researchers will use the Certificate to resist any demands for information that would identify you, </w:t>
      </w:r>
      <w:r w:rsidRPr="00875B7B">
        <w:rPr>
          <w:rStyle w:val="Emphasis"/>
          <w:rFonts w:cs="Times New Roman"/>
          <w:color w:val="000000" w:themeColor="text1"/>
          <w:szCs w:val="24"/>
          <w:shd w:val="clear" w:color="auto" w:fill="FFFFFF"/>
        </w:rPr>
        <w:t>[except as explained below</w:t>
      </w:r>
      <w:r>
        <w:rPr>
          <w:rStyle w:val="Emphasis"/>
          <w:rFonts w:cs="Times New Roman"/>
          <w:color w:val="000000" w:themeColor="text1"/>
          <w:szCs w:val="24"/>
          <w:shd w:val="clear" w:color="auto" w:fill="FFFFFF"/>
        </w:rPr>
        <w:t>)</w:t>
      </w:r>
      <w:r w:rsidRPr="00875B7B">
        <w:rPr>
          <w:rFonts w:cs="Times New Roman"/>
          <w:color w:val="000000" w:themeColor="text1"/>
          <w:szCs w:val="24"/>
          <w:shd w:val="clear" w:color="auto" w:fill="FFFFFF"/>
        </w:rPr>
        <w:t>.</w:t>
      </w:r>
      <w:r w:rsidRPr="00875B7B">
        <w:rPr>
          <w:rFonts w:cs="Times New Roman"/>
          <w:color w:val="000000" w:themeColor="text1"/>
          <w:szCs w:val="24"/>
        </w:rPr>
        <w:br/>
      </w:r>
      <w:r w:rsidRPr="00875B7B">
        <w:rPr>
          <w:rFonts w:cs="Times New Roman"/>
          <w:color w:val="000000" w:themeColor="text1"/>
          <w:szCs w:val="24"/>
        </w:rPr>
        <w:br/>
      </w:r>
      <w:r w:rsidRPr="00875B7B">
        <w:rPr>
          <w:rStyle w:val="Emphasis"/>
          <w:rFonts w:cs="Times New Roman"/>
          <w:color w:val="000000" w:themeColor="text1"/>
          <w:szCs w:val="24"/>
          <w:shd w:val="clear" w:color="auto" w:fill="FFFFFF"/>
        </w:rPr>
        <w:t>[Use the following language as applicable</w:t>
      </w:r>
      <w:r>
        <w:rPr>
          <w:rStyle w:val="Emphasis"/>
          <w:rFonts w:cs="Times New Roman"/>
          <w:color w:val="000000" w:themeColor="text1"/>
          <w:szCs w:val="24"/>
          <w:shd w:val="clear" w:color="auto" w:fill="FFFFFF"/>
        </w:rPr>
        <w:t>)</w:t>
      </w:r>
      <w:r w:rsidRPr="00875B7B">
        <w:rPr>
          <w:rFonts w:cs="Times New Roman"/>
          <w:color w:val="000000" w:themeColor="text1"/>
          <w:szCs w:val="24"/>
          <w:shd w:val="clear" w:color="auto" w:fill="FFFFFF"/>
        </w:rPr>
        <w:t xml:space="preserve"> You should also know that there are several circumstances in which the Certificate does not provide coverage. These include when information:  </w:t>
      </w:r>
    </w:p>
    <w:p w:rsidR="000E27F6" w:rsidRPr="00875B7B" w:rsidRDefault="000E27F6" w:rsidP="000E27F6">
      <w:pPr>
        <w:spacing w:after="120"/>
        <w:ind w:left="1080"/>
        <w:rPr>
          <w:rFonts w:cs="Times New Roman"/>
          <w:color w:val="000000" w:themeColor="text1"/>
          <w:szCs w:val="24"/>
          <w:shd w:val="clear" w:color="auto" w:fill="FFFFFF"/>
        </w:rPr>
      </w:pPr>
      <w:r w:rsidRPr="00875B7B">
        <w:rPr>
          <w:rFonts w:cs="Times New Roman"/>
          <w:color w:val="000000" w:themeColor="text1"/>
          <w:szCs w:val="24"/>
          <w:shd w:val="clear" w:color="auto" w:fill="FFFFFF"/>
        </w:rPr>
        <w:t xml:space="preserve">1) will be used for auditing or program evaluation internally by the NIH; or </w:t>
      </w:r>
    </w:p>
    <w:p w:rsidR="000E27F6" w:rsidRPr="00875B7B" w:rsidRDefault="000E27F6" w:rsidP="000E27F6">
      <w:pPr>
        <w:spacing w:after="120"/>
        <w:ind w:left="1080"/>
        <w:rPr>
          <w:rFonts w:cs="Times New Roman"/>
          <w:color w:val="000000" w:themeColor="text1"/>
          <w:szCs w:val="24"/>
          <w:shd w:val="clear" w:color="auto" w:fill="FFFFFF"/>
        </w:rPr>
      </w:pPr>
      <w:r w:rsidRPr="00875B7B">
        <w:rPr>
          <w:rFonts w:cs="Times New Roman"/>
          <w:color w:val="000000" w:themeColor="text1"/>
          <w:szCs w:val="24"/>
          <w:shd w:val="clear" w:color="auto" w:fill="FFFFFF"/>
        </w:rPr>
        <w:lastRenderedPageBreak/>
        <w:t>2) must be disclosed to meet the legal requirements of the federal Food and Drug Administration (FDA). </w:t>
      </w:r>
    </w:p>
    <w:p w:rsidR="000E27F6" w:rsidRPr="00875B7B" w:rsidRDefault="000E27F6" w:rsidP="000E27F6">
      <w:pPr>
        <w:spacing w:after="120"/>
        <w:ind w:left="1080"/>
        <w:rPr>
          <w:rFonts w:eastAsia="Times New Roman" w:cs="Times New Roman"/>
          <w:color w:val="000000" w:themeColor="text1"/>
          <w:szCs w:val="24"/>
          <w:lang w:val="en"/>
        </w:rPr>
      </w:pPr>
      <w:r w:rsidRPr="00875B7B">
        <w:rPr>
          <w:rFonts w:eastAsia="Times New Roman" w:cs="Times New Roman"/>
          <w:color w:val="000000" w:themeColor="text1"/>
          <w:szCs w:val="24"/>
          <w:lang w:val="en"/>
        </w:rPr>
        <w:t xml:space="preserve">3) is necessary for your medical treatment and you have consented to this disclosure; </w:t>
      </w:r>
    </w:p>
    <w:p w:rsidR="000E27F6" w:rsidRPr="00875B7B" w:rsidRDefault="000E27F6" w:rsidP="000E27F6">
      <w:pPr>
        <w:spacing w:after="120"/>
        <w:ind w:left="1080"/>
        <w:rPr>
          <w:rFonts w:eastAsia="Times New Roman" w:cs="Times New Roman"/>
          <w:color w:val="000000" w:themeColor="text1"/>
          <w:szCs w:val="24"/>
          <w:lang w:val="en"/>
        </w:rPr>
      </w:pPr>
      <w:r w:rsidRPr="00875B7B">
        <w:rPr>
          <w:rFonts w:eastAsia="Times New Roman" w:cs="Times New Roman"/>
          <w:color w:val="000000" w:themeColor="text1"/>
          <w:szCs w:val="24"/>
          <w:lang w:val="en"/>
        </w:rPr>
        <w:t xml:space="preserve">4) is for </w:t>
      </w:r>
      <w:proofErr w:type="gramStart"/>
      <w:r w:rsidRPr="00875B7B">
        <w:rPr>
          <w:rFonts w:eastAsia="Times New Roman" w:cs="Times New Roman"/>
          <w:color w:val="000000" w:themeColor="text1"/>
          <w:szCs w:val="24"/>
          <w:lang w:val="en"/>
        </w:rPr>
        <w:t>other</w:t>
      </w:r>
      <w:proofErr w:type="gramEnd"/>
      <w:r w:rsidRPr="00875B7B">
        <w:rPr>
          <w:rFonts w:eastAsia="Times New Roman" w:cs="Times New Roman"/>
          <w:color w:val="000000" w:themeColor="text1"/>
          <w:szCs w:val="24"/>
          <w:lang w:val="en"/>
        </w:rPr>
        <w:t xml:space="preserve"> research. </w:t>
      </w:r>
    </w:p>
    <w:p w:rsidR="000E27F6" w:rsidRPr="00875B7B" w:rsidRDefault="000E27F6" w:rsidP="000E27F6">
      <w:pPr>
        <w:spacing w:after="120"/>
        <w:ind w:left="1080"/>
        <w:rPr>
          <w:rFonts w:cs="Times New Roman"/>
          <w:color w:val="000000" w:themeColor="text1"/>
          <w:szCs w:val="24"/>
          <w:shd w:val="clear" w:color="auto" w:fill="FFFFFF"/>
        </w:rPr>
      </w:pPr>
      <w:r w:rsidRPr="00875B7B">
        <w:rPr>
          <w:rFonts w:eastAsia="Times New Roman" w:cs="Times New Roman"/>
          <w:color w:val="000000" w:themeColor="text1"/>
          <w:szCs w:val="24"/>
          <w:lang w:val="en"/>
        </w:rPr>
        <w:t xml:space="preserve">In addition, identifiable, sensitive information protected by this Certificate cannot be admissible as evidence or used for any purpose in any action, suit, or proceeding without your consent.  </w:t>
      </w:r>
    </w:p>
    <w:p w:rsidR="000E27F6" w:rsidRDefault="000E27F6" w:rsidP="000E27F6">
      <w:pPr>
        <w:spacing w:after="120"/>
        <w:ind w:left="1080"/>
        <w:rPr>
          <w:rFonts w:cs="Times New Roman"/>
          <w:color w:val="000000" w:themeColor="text1"/>
          <w:szCs w:val="24"/>
          <w:shd w:val="clear" w:color="auto" w:fill="FFFFFF"/>
        </w:rPr>
      </w:pPr>
    </w:p>
    <w:p w:rsidR="000E27F6" w:rsidRPr="00875B7B" w:rsidRDefault="000E27F6" w:rsidP="000E27F6">
      <w:pPr>
        <w:spacing w:after="120"/>
        <w:ind w:left="1080"/>
        <w:rPr>
          <w:rFonts w:cs="Times New Roman"/>
          <w:color w:val="000000" w:themeColor="text1"/>
          <w:szCs w:val="24"/>
          <w:shd w:val="clear" w:color="auto" w:fill="FFFFFF"/>
        </w:rPr>
      </w:pPr>
      <w:r w:rsidRPr="00875B7B">
        <w:rPr>
          <w:rFonts w:cs="Times New Roman"/>
          <w:color w:val="000000" w:themeColor="text1"/>
          <w:szCs w:val="24"/>
          <w:shd w:val="clear" w:color="auto" w:fill="FFFFFF"/>
        </w:rPr>
        <w:t>You should understand that a Certificate of Confidentiality does not prevent you or a member of your family from voluntarily releasing information about yourself or your involvement in this research. If an insurer, medical care provider, or other person obtains your written consent to for us to disclose the research information, then the researchers will not use the Certificate to withhold that information.</w:t>
      </w:r>
      <w:r w:rsidRPr="00875B7B">
        <w:rPr>
          <w:rFonts w:cs="Times New Roman"/>
          <w:color w:val="000000" w:themeColor="text1"/>
          <w:szCs w:val="24"/>
        </w:rPr>
        <w:br/>
      </w:r>
      <w:r w:rsidRPr="00875B7B">
        <w:rPr>
          <w:rFonts w:cs="Times New Roman"/>
          <w:color w:val="000000" w:themeColor="text1"/>
          <w:szCs w:val="24"/>
        </w:rPr>
        <w:br/>
      </w:r>
      <w:r w:rsidRPr="00875B7B">
        <w:rPr>
          <w:rStyle w:val="Emphasis"/>
          <w:rFonts w:cs="Times New Roman"/>
          <w:color w:val="000000" w:themeColor="text1"/>
          <w:szCs w:val="24"/>
          <w:shd w:val="clear" w:color="auto" w:fill="FFFFFF"/>
        </w:rPr>
        <w:t>[language such as the following should be included if researcher intends to disclose information obtained in the research such as child abuse, or intent to hurt self or others.</w:t>
      </w:r>
      <w:r>
        <w:rPr>
          <w:rStyle w:val="Emphasis"/>
          <w:rFonts w:cs="Times New Roman"/>
          <w:color w:val="000000" w:themeColor="text1"/>
          <w:szCs w:val="24"/>
          <w:shd w:val="clear" w:color="auto" w:fill="FFFFFF"/>
        </w:rPr>
        <w:t>)</w:t>
      </w:r>
      <w:r w:rsidRPr="00875B7B">
        <w:rPr>
          <w:rFonts w:cs="Times New Roman"/>
          <w:color w:val="000000" w:themeColor="text1"/>
          <w:szCs w:val="24"/>
          <w:shd w:val="clear" w:color="auto" w:fill="FFFFFF"/>
        </w:rPr>
        <w:t> The Certificate of Confidentiality will not be used to prevent disclosure to state or local authorities of </w:t>
      </w:r>
      <w:r w:rsidRPr="00875B7B">
        <w:rPr>
          <w:rStyle w:val="Emphasis"/>
          <w:rFonts w:cs="Times New Roman"/>
          <w:color w:val="000000" w:themeColor="text1"/>
          <w:szCs w:val="24"/>
          <w:shd w:val="clear" w:color="auto" w:fill="FFFFFF"/>
        </w:rPr>
        <w:t>[list what will be reported, such as child abuse and neglect, or harm to self or others</w:t>
      </w:r>
      <w:r>
        <w:rPr>
          <w:rStyle w:val="Emphasis"/>
          <w:rFonts w:cs="Times New Roman"/>
          <w:color w:val="000000" w:themeColor="text1"/>
          <w:szCs w:val="24"/>
          <w:shd w:val="clear" w:color="auto" w:fill="FFFFFF"/>
        </w:rPr>
        <w:t>)</w:t>
      </w:r>
      <w:r w:rsidRPr="00875B7B">
        <w:rPr>
          <w:rFonts w:cs="Times New Roman"/>
          <w:color w:val="000000" w:themeColor="text1"/>
          <w:szCs w:val="24"/>
          <w:shd w:val="clear" w:color="auto" w:fill="FFFFFF"/>
        </w:rPr>
        <w:t>.</w:t>
      </w:r>
    </w:p>
    <w:p w:rsidR="000E27F6" w:rsidRPr="00875B7B" w:rsidRDefault="000E27F6" w:rsidP="000E27F6">
      <w:pPr>
        <w:spacing w:after="120"/>
        <w:ind w:left="360"/>
        <w:rPr>
          <w:rFonts w:eastAsia="Times New Roman" w:cs="Times New Roman"/>
          <w:szCs w:val="24"/>
        </w:rPr>
      </w:pPr>
    </w:p>
    <w:p w:rsidR="000E27F6" w:rsidRPr="00875B7B" w:rsidRDefault="000E27F6" w:rsidP="000E27F6">
      <w:pPr>
        <w:spacing w:after="120"/>
        <w:rPr>
          <w:rFonts w:cs="Times New Roman"/>
          <w:szCs w:val="24"/>
        </w:rPr>
      </w:pPr>
      <w:r w:rsidRPr="00875B7B">
        <w:rPr>
          <w:rFonts w:cs="Times New Roman"/>
          <w:b/>
          <w:bCs/>
          <w:szCs w:val="24"/>
        </w:rPr>
        <w:t>Where can I find more information?</w:t>
      </w:r>
    </w:p>
    <w:p w:rsidR="000E27F6" w:rsidRPr="00AE1FDD" w:rsidRDefault="000E27F6" w:rsidP="000E27F6">
      <w:pPr>
        <w:spacing w:after="120"/>
        <w:rPr>
          <w:rFonts w:cs="Times New Roman"/>
          <w:szCs w:val="24"/>
        </w:rPr>
      </w:pPr>
      <w:r w:rsidRPr="00875B7B">
        <w:rPr>
          <w:rFonts w:cs="Times New Roman"/>
          <w:szCs w:val="24"/>
        </w:rPr>
        <w:t xml:space="preserve">Office of Extramural Research OER has noted the changing policy on the </w:t>
      </w:r>
      <w:hyperlink r:id="rId7" w:tooltip="NIH CoC Website" w:history="1">
        <w:r w:rsidRPr="00875B7B">
          <w:rPr>
            <w:rStyle w:val="Hyperlink"/>
            <w:rFonts w:cs="Times New Roman"/>
            <w:szCs w:val="24"/>
          </w:rPr>
          <w:t>CoC website</w:t>
        </w:r>
      </w:hyperlink>
      <w:r w:rsidRPr="00875B7B">
        <w:rPr>
          <w:rFonts w:cs="Times New Roman"/>
          <w:szCs w:val="24"/>
        </w:rPr>
        <w:t xml:space="preserve"> and will be overhauling the page to align with the new NIH </w:t>
      </w:r>
      <w:proofErr w:type="spellStart"/>
      <w:r w:rsidRPr="00875B7B">
        <w:rPr>
          <w:rFonts w:cs="Times New Roman"/>
          <w:szCs w:val="24"/>
        </w:rPr>
        <w:t>CoC</w:t>
      </w:r>
      <w:proofErr w:type="spellEnd"/>
      <w:r w:rsidRPr="00875B7B">
        <w:rPr>
          <w:rFonts w:cs="Times New Roman"/>
          <w:szCs w:val="24"/>
        </w:rPr>
        <w:t xml:space="preserve"> Policy for the October 1, 2017 implementation date. This Fall, the IRP will update SOP 18 - for implementation by the end of calendar-year 2017.  Questions regarding the IRP implementation of the new NIH </w:t>
      </w:r>
      <w:proofErr w:type="spellStart"/>
      <w:r w:rsidRPr="00875B7B">
        <w:rPr>
          <w:rFonts w:cs="Times New Roman"/>
          <w:szCs w:val="24"/>
        </w:rPr>
        <w:t>CoC</w:t>
      </w:r>
      <w:proofErr w:type="spellEnd"/>
      <w:r w:rsidRPr="00875B7B">
        <w:rPr>
          <w:rFonts w:cs="Times New Roman"/>
          <w:szCs w:val="24"/>
        </w:rPr>
        <w:t xml:space="preserve"> Policy may be sent to </w:t>
      </w:r>
      <w:hyperlink r:id="rId8" w:tooltip="OHSRP email address" w:history="1">
        <w:r w:rsidRPr="00875B7B">
          <w:rPr>
            <w:rStyle w:val="Hyperlink"/>
            <w:rFonts w:cs="Times New Roman"/>
            <w:szCs w:val="24"/>
          </w:rPr>
          <w:t>ohsr_nih_ddir@od.nih.gov</w:t>
        </w:r>
      </w:hyperlink>
      <w:r w:rsidRPr="00875B7B">
        <w:rPr>
          <w:rFonts w:cs="Times New Roman"/>
          <w:szCs w:val="24"/>
        </w:rPr>
        <w:t>.</w:t>
      </w:r>
      <w:r w:rsidRPr="00AE1FDD">
        <w:rPr>
          <w:rFonts w:cs="Times New Roman"/>
          <w:szCs w:val="24"/>
        </w:rPr>
        <w:t xml:space="preserve"> </w:t>
      </w:r>
    </w:p>
    <w:p w:rsidR="000E27F6" w:rsidRPr="00622051" w:rsidRDefault="000E27F6" w:rsidP="000E27F6">
      <w:pPr>
        <w:spacing w:after="120"/>
        <w:rPr>
          <w:rFonts w:cs="Times New Roman"/>
          <w:szCs w:val="24"/>
        </w:rPr>
      </w:pPr>
    </w:p>
    <w:p w:rsidR="00BA641C" w:rsidRDefault="000E27F6">
      <w:bookmarkStart w:id="0" w:name="_GoBack"/>
      <w:bookmarkEnd w:id="0"/>
    </w:p>
    <w:sectPr w:rsidR="00BA641C" w:rsidSect="00F463E1">
      <w:footerReference w:type="default" r:id="rId9"/>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776" w:rsidRDefault="000E27F6">
    <w:pPr>
      <w:pStyle w:val="Footer"/>
      <w:jc w:val="right"/>
    </w:pPr>
    <w:r>
      <w:t>DHHS/NIH/OD/OIR/OHSRP</w:t>
    </w:r>
    <w:r>
      <w:tab/>
    </w:r>
    <w:r>
      <w:tab/>
    </w:r>
    <w:sdt>
      <w:sdtPr>
        <w:id w:val="199737950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006A94" w:rsidRPr="00FD38D2" w:rsidRDefault="000E27F6" w:rsidP="00B209A6">
    <w:pPr>
      <w:pStyle w:val="Footer"/>
      <w:tabs>
        <w:tab w:val="right" w:pos="9400"/>
      </w:tabs>
      <w:rPr>
        <w:rFonts w:cs="Times New Roman"/>
        <w:sz w:val="20"/>
        <w:szCs w:val="2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AB4424"/>
    <w:multiLevelType w:val="hybridMultilevel"/>
    <w:tmpl w:val="66BE1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B5E34AA"/>
    <w:multiLevelType w:val="hybridMultilevel"/>
    <w:tmpl w:val="DE4A5CF6"/>
    <w:lvl w:ilvl="0" w:tplc="C4604E5C">
      <w:start w:val="1"/>
      <w:numFmt w:val="upperLetter"/>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F6"/>
    <w:rsid w:val="000E27F6"/>
    <w:rsid w:val="00192655"/>
    <w:rsid w:val="00FB5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46101-97CA-4C37-A9BE-E77C2CE12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7F6"/>
    <w:pPr>
      <w:spacing w:before="40" w:after="60" w:line="276" w:lineRule="auto"/>
    </w:pPr>
    <w:rPr>
      <w:rFonts w:ascii="Times New Roman" w:hAnsi="Times New Roman"/>
      <w:sz w:val="24"/>
    </w:rPr>
  </w:style>
  <w:style w:type="paragraph" w:styleId="Heading1">
    <w:name w:val="heading 1"/>
    <w:basedOn w:val="Normal"/>
    <w:next w:val="Normal"/>
    <w:link w:val="Heading1Char"/>
    <w:autoRedefine/>
    <w:uiPriority w:val="9"/>
    <w:qFormat/>
    <w:rsid w:val="000E27F6"/>
    <w:pPr>
      <w:keepNext/>
      <w:keepLines/>
      <w:numPr>
        <w:numId w:val="2"/>
      </w:numPr>
      <w:spacing w:before="240" w:after="120"/>
      <w:ind w:left="360"/>
      <w:outlineLvl w:val="0"/>
    </w:pPr>
    <w:rPr>
      <w:rFonts w:eastAsiaTheme="majorEastAsia" w:cs="Times New Roman"/>
      <w:b/>
      <w:bCs/>
      <w:cap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7F6"/>
    <w:rPr>
      <w:rFonts w:ascii="Times New Roman" w:eastAsiaTheme="majorEastAsia" w:hAnsi="Times New Roman" w:cs="Times New Roman"/>
      <w:b/>
      <w:bCs/>
      <w:caps/>
      <w:color w:val="000000" w:themeColor="text1"/>
      <w:sz w:val="24"/>
      <w:szCs w:val="24"/>
    </w:rPr>
  </w:style>
  <w:style w:type="paragraph" w:styleId="Footer">
    <w:name w:val="footer"/>
    <w:basedOn w:val="Normal"/>
    <w:link w:val="FooterChar"/>
    <w:uiPriority w:val="99"/>
    <w:unhideWhenUsed/>
    <w:rsid w:val="000E2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7F6"/>
    <w:rPr>
      <w:rFonts w:ascii="Times New Roman" w:hAnsi="Times New Roman"/>
      <w:sz w:val="24"/>
    </w:rPr>
  </w:style>
  <w:style w:type="character" w:styleId="Hyperlink">
    <w:name w:val="Hyperlink"/>
    <w:basedOn w:val="DefaultParagraphFont"/>
    <w:uiPriority w:val="99"/>
    <w:unhideWhenUsed/>
    <w:rsid w:val="000E27F6"/>
    <w:rPr>
      <w:color w:val="0563C1" w:themeColor="hyperlink"/>
      <w:u w:val="single"/>
    </w:rPr>
  </w:style>
  <w:style w:type="character" w:styleId="Emphasis">
    <w:name w:val="Emphasis"/>
    <w:basedOn w:val="DefaultParagraphFont"/>
    <w:uiPriority w:val="20"/>
    <w:qFormat/>
    <w:rsid w:val="000E27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sr_nih_ddir@od.nih.gov" TargetMode="External"/><Relationship Id="rId3" Type="http://schemas.openxmlformats.org/officeDocument/2006/relationships/settings" Target="settings.xml"/><Relationship Id="rId7" Type="http://schemas.openxmlformats.org/officeDocument/2006/relationships/hyperlink" Target="https://humansubjects.nih.gov/coc/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umansubjects.nih.gov/coc/faqs" TargetMode="External"/><Relationship Id="rId11" Type="http://schemas.openxmlformats.org/officeDocument/2006/relationships/theme" Target="theme/theme1.xml"/><Relationship Id="rId5" Type="http://schemas.openxmlformats.org/officeDocument/2006/relationships/hyperlink" Target="https://grants.nih.gov/grants/guide/notice-files/NOT-OD-17-109.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1056</Words>
  <Characters>6025</Characters>
  <Application>Microsoft Office Word</Application>
  <DocSecurity>0</DocSecurity>
  <Lines>50</Lines>
  <Paragraphs>14</Paragraphs>
  <ScaleCrop>false</ScaleCrop>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dc:creator>
  <cp:keywords/>
  <dc:description/>
  <cp:lastModifiedBy>OMA</cp:lastModifiedBy>
  <cp:revision>1</cp:revision>
  <dcterms:created xsi:type="dcterms:W3CDTF">2020-12-21T22:11:00Z</dcterms:created>
  <dcterms:modified xsi:type="dcterms:W3CDTF">2020-12-21T22:12:00Z</dcterms:modified>
</cp:coreProperties>
</file>